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F59F" w14:textId="77777777" w:rsidR="00134CD3" w:rsidRDefault="007F1761">
      <w:pPr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14:paraId="3EA8F5A0" w14:textId="77777777" w:rsidR="00134CD3" w:rsidRDefault="007F1761">
      <w:pPr>
        <w:rPr>
          <w:rFonts w:ascii="Arial" w:eastAsia="Arial" w:hAnsi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/>
          <w:sz w:val="24"/>
          <w:szCs w:val="24"/>
        </w:rPr>
        <w:t>This form is to be used in order to change a contract in accordance with Clause 24 of the Core Terms (Changing the Contract)</w:t>
      </w:r>
    </w:p>
    <w:tbl>
      <w:tblPr>
        <w:tblStyle w:val="a2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134CD3" w14:paraId="3EA8F5A2" w14:textId="77777777">
        <w:tc>
          <w:tcPr>
            <w:tcW w:w="8982" w:type="dxa"/>
            <w:gridSpan w:val="3"/>
          </w:tcPr>
          <w:p w14:paraId="3EA8F5A1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34CD3" w14:paraId="3EA8F5A7" w14:textId="77777777">
        <w:trPr>
          <w:trHeight w:val="1174"/>
        </w:trPr>
        <w:tc>
          <w:tcPr>
            <w:tcW w:w="2938" w:type="dxa"/>
          </w:tcPr>
          <w:p w14:paraId="3EA8F5A3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3EA8F5A4" w14:textId="06B6D6A5" w:rsidR="00134CD3" w:rsidRDefault="001C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New Forest National Park Authority “the Buyer"</w:t>
            </w:r>
          </w:p>
          <w:p w14:paraId="3EA8F5A5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3EA8F5A6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134CD3" w14:paraId="3EA8F5AA" w14:textId="77777777">
        <w:tc>
          <w:tcPr>
            <w:tcW w:w="2938" w:type="dxa"/>
          </w:tcPr>
          <w:p w14:paraId="3EA8F5A8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3EA8F5A9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134CD3" w14:paraId="3EA8F5AD" w14:textId="77777777">
        <w:tc>
          <w:tcPr>
            <w:tcW w:w="2938" w:type="dxa"/>
          </w:tcPr>
          <w:p w14:paraId="3EA8F5AB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3EA8F5AC" w14:textId="6DD6D04F" w:rsidR="00134CD3" w:rsidRDefault="000C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RM6261</w:t>
            </w:r>
          </w:p>
        </w:tc>
      </w:tr>
      <w:tr w:rsidR="00134CD3" w14:paraId="3EA8F5AF" w14:textId="77777777">
        <w:tc>
          <w:tcPr>
            <w:tcW w:w="8982" w:type="dxa"/>
            <w:gridSpan w:val="3"/>
          </w:tcPr>
          <w:p w14:paraId="3EA8F5AE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34CD3" w14:paraId="3EA8F5B2" w14:textId="77777777">
        <w:tc>
          <w:tcPr>
            <w:tcW w:w="2938" w:type="dxa"/>
          </w:tcPr>
          <w:p w14:paraId="3EA8F5B0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3EA8F5B1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as applicable: CCS/Buyer/Supplier]</w:t>
            </w:r>
          </w:p>
        </w:tc>
      </w:tr>
      <w:tr w:rsidR="00134CD3" w14:paraId="3EA8F5B5" w14:textId="77777777">
        <w:tc>
          <w:tcPr>
            <w:tcW w:w="2938" w:type="dxa"/>
          </w:tcPr>
          <w:p w14:paraId="3EA8F5B3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3EA8F5B4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134CD3" w14:paraId="3EA8F5B8" w14:textId="77777777">
        <w:tc>
          <w:tcPr>
            <w:tcW w:w="2938" w:type="dxa"/>
          </w:tcPr>
          <w:p w14:paraId="3EA8F5B6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3EA8F5B7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date]</w:t>
            </w:r>
          </w:p>
        </w:tc>
      </w:tr>
      <w:tr w:rsidR="00134CD3" w14:paraId="3EA8F5BB" w14:textId="77777777">
        <w:tc>
          <w:tcPr>
            <w:tcW w:w="2938" w:type="dxa"/>
          </w:tcPr>
          <w:p w14:paraId="3EA8F5B9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3EA8F5BA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34CD3" w14:paraId="3EA8F5BE" w14:textId="77777777">
        <w:tc>
          <w:tcPr>
            <w:tcW w:w="2938" w:type="dxa"/>
          </w:tcPr>
          <w:p w14:paraId="3EA8F5BC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3EA8F5BD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reason]</w:t>
            </w:r>
          </w:p>
        </w:tc>
      </w:tr>
      <w:tr w:rsidR="00134CD3" w14:paraId="3EA8F5C1" w14:textId="77777777">
        <w:trPr>
          <w:trHeight w:val="718"/>
        </w:trPr>
        <w:tc>
          <w:tcPr>
            <w:tcW w:w="2938" w:type="dxa"/>
          </w:tcPr>
          <w:p w14:paraId="3EA8F5BF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3EA8F5C0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number]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days</w:t>
            </w:r>
          </w:p>
        </w:tc>
      </w:tr>
      <w:tr w:rsidR="00134CD3" w14:paraId="3EA8F5C3" w14:textId="77777777">
        <w:trPr>
          <w:trHeight w:val="285"/>
        </w:trPr>
        <w:tc>
          <w:tcPr>
            <w:tcW w:w="8982" w:type="dxa"/>
            <w:gridSpan w:val="3"/>
          </w:tcPr>
          <w:p w14:paraId="3EA8F5C2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34CD3" w14:paraId="3EA8F5C6" w14:textId="77777777">
        <w:tc>
          <w:tcPr>
            <w:tcW w:w="2938" w:type="dxa"/>
          </w:tcPr>
          <w:p w14:paraId="3EA8F5C4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3EA8F5C5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134CD3" w14:paraId="3EA8F5C8" w14:textId="77777777">
        <w:trPr>
          <w:trHeight w:val="469"/>
        </w:trPr>
        <w:tc>
          <w:tcPr>
            <w:tcW w:w="8982" w:type="dxa"/>
            <w:gridSpan w:val="3"/>
          </w:tcPr>
          <w:p w14:paraId="3EA8F5C7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34CD3" w14:paraId="3EA8F5CC" w14:textId="77777777">
        <w:tc>
          <w:tcPr>
            <w:tcW w:w="2938" w:type="dxa"/>
          </w:tcPr>
          <w:p w14:paraId="3EA8F5C9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3EA8F5CA" w14:textId="77777777" w:rsidR="00134CD3" w:rsidRDefault="007F17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3EA8F5CB" w14:textId="77777777" w:rsidR="00134CD3" w:rsidRDefault="007F17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[CCS/Buyer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original Clauses or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Paragraphs to be varied and the changed clause]</w:t>
            </w:r>
          </w:p>
        </w:tc>
      </w:tr>
      <w:tr w:rsidR="00134CD3" w14:paraId="3EA8F5D0" w14:textId="77777777">
        <w:tc>
          <w:tcPr>
            <w:tcW w:w="2938" w:type="dxa"/>
            <w:vMerge w:val="restart"/>
          </w:tcPr>
          <w:p w14:paraId="3EA8F5CD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022" w:type="dxa"/>
          </w:tcPr>
          <w:p w14:paraId="3EA8F5CE" w14:textId="77777777" w:rsidR="00134CD3" w:rsidRDefault="007F17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3EA8F5CF" w14:textId="77777777" w:rsidR="00134CD3" w:rsidRDefault="007F17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34CD3" w14:paraId="3EA8F5D4" w14:textId="77777777">
        <w:tc>
          <w:tcPr>
            <w:tcW w:w="2938" w:type="dxa"/>
            <w:vMerge/>
          </w:tcPr>
          <w:p w14:paraId="3EA8F5D1" w14:textId="77777777" w:rsidR="00134CD3" w:rsidRDefault="0013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EA8F5D2" w14:textId="77777777" w:rsidR="00134CD3" w:rsidRDefault="007F17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3EA8F5D3" w14:textId="77777777" w:rsidR="00134CD3" w:rsidRDefault="007F17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34CD3" w14:paraId="3EA8F5D8" w14:textId="77777777">
        <w:tc>
          <w:tcPr>
            <w:tcW w:w="2938" w:type="dxa"/>
            <w:vMerge/>
          </w:tcPr>
          <w:p w14:paraId="3EA8F5D5" w14:textId="77777777" w:rsidR="00134CD3" w:rsidRDefault="0013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EA8F5D6" w14:textId="77777777" w:rsidR="00134CD3" w:rsidRDefault="007F17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3EA8F5D7" w14:textId="77777777" w:rsidR="00134CD3" w:rsidRDefault="007F17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</w:tbl>
    <w:p w14:paraId="3EA8F5D9" w14:textId="77777777" w:rsidR="00134CD3" w:rsidRDefault="007F176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/>
          <w:b/>
          <w:color w:val="000000"/>
          <w:sz w:val="24"/>
          <w:szCs w:val="24"/>
          <w:highlight w:val="yellow"/>
        </w:rPr>
        <w:t>[delete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as applicable: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CCS / Buyer</w:t>
      </w:r>
      <w:r>
        <w:rPr>
          <w:rFonts w:ascii="Arial" w:eastAsia="Arial" w:hAnsi="Arial"/>
          <w:b/>
          <w:color w:val="000000"/>
          <w:sz w:val="24"/>
          <w:szCs w:val="24"/>
        </w:rPr>
        <w:t>]</w:t>
      </w:r>
    </w:p>
    <w:p w14:paraId="3EA8F5DA" w14:textId="77777777" w:rsidR="00134CD3" w:rsidRDefault="007F176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14:paraId="3EA8F5DB" w14:textId="77777777" w:rsidR="00134CD3" w:rsidRDefault="007F176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/>
          <w:color w:val="000000"/>
          <w:sz w:val="24"/>
          <w:szCs w:val="24"/>
        </w:rPr>
        <w:t>The Contract, including any previous Variations, shall remain effective and unaltered except as amended by this Variation.</w:t>
      </w:r>
      <w:r>
        <w:br w:type="page"/>
      </w:r>
    </w:p>
    <w:p w14:paraId="3EA8F5DC" w14:textId="77777777" w:rsidR="00134CD3" w:rsidRDefault="007F1761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Signed by an authorised signatory for and on behalf of the </w:t>
      </w:r>
      <w:r>
        <w:rPr>
          <w:rFonts w:ascii="Arial" w:eastAsia="Arial" w:hAnsi="Arial"/>
          <w:b/>
          <w:color w:val="000000"/>
          <w:sz w:val="24"/>
          <w:szCs w:val="24"/>
          <w:highlight w:val="yellow"/>
        </w:rPr>
        <w:t>[delete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as applicable: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CCS / Buyer</w:t>
      </w:r>
      <w:r>
        <w:rPr>
          <w:rFonts w:ascii="Arial" w:eastAsia="Arial" w:hAnsi="Arial"/>
          <w:b/>
          <w:color w:val="000000"/>
          <w:sz w:val="24"/>
          <w:szCs w:val="24"/>
        </w:rPr>
        <w:t>]</w:t>
      </w:r>
    </w:p>
    <w:tbl>
      <w:tblPr>
        <w:tblStyle w:val="a3"/>
        <w:tblW w:w="8150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134CD3" w14:paraId="3EA8F5DF" w14:textId="77777777">
        <w:tc>
          <w:tcPr>
            <w:tcW w:w="2210" w:type="dxa"/>
            <w:tcBorders>
              <w:bottom w:val="nil"/>
            </w:tcBorders>
          </w:tcPr>
          <w:p w14:paraId="3EA8F5DD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3EA8F5DE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34CD3" w14:paraId="3EA8F5E2" w14:textId="77777777">
        <w:tc>
          <w:tcPr>
            <w:tcW w:w="2210" w:type="dxa"/>
            <w:tcBorders>
              <w:top w:val="nil"/>
              <w:bottom w:val="nil"/>
            </w:tcBorders>
          </w:tcPr>
          <w:p w14:paraId="3EA8F5E0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3EA8F5E1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34CD3" w14:paraId="3EA8F5E5" w14:textId="77777777">
        <w:tc>
          <w:tcPr>
            <w:tcW w:w="2210" w:type="dxa"/>
            <w:tcBorders>
              <w:top w:val="nil"/>
              <w:bottom w:val="nil"/>
            </w:tcBorders>
          </w:tcPr>
          <w:p w14:paraId="3EA8F5E3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(in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Capitals)</w:t>
            </w:r>
          </w:p>
        </w:tc>
        <w:tc>
          <w:tcPr>
            <w:tcW w:w="5940" w:type="dxa"/>
          </w:tcPr>
          <w:p w14:paraId="3EA8F5E4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34CD3" w14:paraId="3EA8F5E8" w14:textId="77777777">
        <w:tc>
          <w:tcPr>
            <w:tcW w:w="2210" w:type="dxa"/>
            <w:tcBorders>
              <w:top w:val="nil"/>
              <w:bottom w:val="nil"/>
            </w:tcBorders>
          </w:tcPr>
          <w:p w14:paraId="3EA8F5E6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3EA8F5E7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34CD3" w14:paraId="3EA8F5EB" w14:textId="77777777">
        <w:tc>
          <w:tcPr>
            <w:tcW w:w="2210" w:type="dxa"/>
            <w:tcBorders>
              <w:top w:val="nil"/>
            </w:tcBorders>
          </w:tcPr>
          <w:p w14:paraId="3EA8F5E9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EA8F5EA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EA8F5EC" w14:textId="77777777" w:rsidR="00134CD3" w:rsidRDefault="007F1761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4"/>
        <w:tblW w:w="8188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134CD3" w14:paraId="3EA8F5EF" w14:textId="77777777">
        <w:tc>
          <w:tcPr>
            <w:tcW w:w="2208" w:type="dxa"/>
            <w:tcBorders>
              <w:bottom w:val="nil"/>
            </w:tcBorders>
          </w:tcPr>
          <w:p w14:paraId="3EA8F5ED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3EA8F5EE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34CD3" w14:paraId="3EA8F5F2" w14:textId="77777777">
        <w:tc>
          <w:tcPr>
            <w:tcW w:w="2208" w:type="dxa"/>
            <w:tcBorders>
              <w:top w:val="nil"/>
              <w:bottom w:val="nil"/>
            </w:tcBorders>
          </w:tcPr>
          <w:p w14:paraId="3EA8F5F0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EA8F5F1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34CD3" w14:paraId="3EA8F5F5" w14:textId="77777777">
        <w:tc>
          <w:tcPr>
            <w:tcW w:w="2208" w:type="dxa"/>
            <w:tcBorders>
              <w:top w:val="nil"/>
              <w:bottom w:val="nil"/>
            </w:tcBorders>
          </w:tcPr>
          <w:p w14:paraId="3EA8F5F3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3EA8F5F4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34CD3" w14:paraId="3EA8F5F8" w14:textId="77777777">
        <w:tc>
          <w:tcPr>
            <w:tcW w:w="2208" w:type="dxa"/>
            <w:tcBorders>
              <w:top w:val="nil"/>
              <w:bottom w:val="nil"/>
            </w:tcBorders>
          </w:tcPr>
          <w:p w14:paraId="3EA8F5F6" w14:textId="77777777" w:rsidR="00134CD3" w:rsidRDefault="007F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3EA8F5F7" w14:textId="77777777" w:rsidR="00134CD3" w:rsidRDefault="00134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EA8F5F9" w14:textId="77777777" w:rsidR="00134CD3" w:rsidRDefault="00134CD3">
      <w:pPr>
        <w:rPr>
          <w:rFonts w:ascii="Arial" w:eastAsia="Arial" w:hAnsi="Arial"/>
          <w:sz w:val="20"/>
          <w:szCs w:val="20"/>
        </w:rPr>
        <w:sectPr w:rsidR="00134CD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</w:p>
    <w:p w14:paraId="3EA8F5FA" w14:textId="77777777" w:rsidR="00134CD3" w:rsidRDefault="00134CD3">
      <w:pPr>
        <w:rPr>
          <w:rFonts w:ascii="Arial" w:eastAsia="Arial" w:hAnsi="Arial"/>
          <w:sz w:val="20"/>
          <w:szCs w:val="20"/>
        </w:rPr>
      </w:pPr>
    </w:p>
    <w:sectPr w:rsidR="00134CD3"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6F0F" w14:textId="77777777" w:rsidR="00283A68" w:rsidRDefault="00283A68">
      <w:pPr>
        <w:spacing w:after="0"/>
      </w:pPr>
      <w:r>
        <w:separator/>
      </w:r>
    </w:p>
  </w:endnote>
  <w:endnote w:type="continuationSeparator" w:id="0">
    <w:p w14:paraId="43EAAD4B" w14:textId="77777777" w:rsidR="00283A68" w:rsidRDefault="00283A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F5FD" w14:textId="77777777" w:rsidR="00134CD3" w:rsidRDefault="00134CD3">
    <w:pPr>
      <w:tabs>
        <w:tab w:val="center" w:pos="4513"/>
        <w:tab w:val="right" w:pos="9026"/>
      </w:tabs>
      <w:spacing w:after="0"/>
      <w:rPr>
        <w:color w:val="BFBFBF"/>
      </w:rPr>
    </w:pPr>
  </w:p>
  <w:p w14:paraId="3EA8F5FE" w14:textId="77777777" w:rsidR="00134CD3" w:rsidRDefault="007F1761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Framework Ref: RM6261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 xml:space="preserve">                                           </w:t>
    </w:r>
  </w:p>
  <w:p w14:paraId="3EA8F5FF" w14:textId="2AFAB288" w:rsidR="00134CD3" w:rsidRDefault="007F17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1C22DD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3EA8F600" w14:textId="77777777" w:rsidR="00134CD3" w:rsidRDefault="007F1761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F603" w14:textId="77777777" w:rsidR="00134CD3" w:rsidRDefault="007F1761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Framework Ref: RM6261</w:t>
    </w:r>
    <w:r>
      <w:rPr>
        <w:rFonts w:ascii="Arial" w:eastAsia="Arial" w:hAnsi="Arial"/>
        <w:sz w:val="20"/>
        <w:szCs w:val="20"/>
      </w:rPr>
      <w:tab/>
    </w:r>
    <w:r>
      <w:rPr>
        <w:rFonts w:ascii="Arial" w:eastAsia="Arial" w:hAnsi="Arial"/>
        <w:sz w:val="20"/>
        <w:szCs w:val="20"/>
      </w:rPr>
      <w:t xml:space="preserve">                                           </w:t>
    </w:r>
  </w:p>
  <w:p w14:paraId="3EA8F604" w14:textId="204FA85D" w:rsidR="00134CD3" w:rsidRDefault="007F17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>
      <w:rPr>
        <w:rFonts w:ascii="Arial" w:eastAsia="Arial" w:hAnsi="Arial"/>
        <w:color w:val="000000"/>
        <w:sz w:val="20"/>
        <w:szCs w:val="20"/>
      </w:rPr>
      <w:fldChar w:fldCharType="separate"/>
    </w:r>
    <w:r w:rsidR="001C22DD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14:paraId="3EA8F605" w14:textId="77777777" w:rsidR="00134CD3" w:rsidRDefault="007F1761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75FE" w14:textId="77777777" w:rsidR="00283A68" w:rsidRDefault="00283A68">
      <w:pPr>
        <w:spacing w:after="0"/>
      </w:pPr>
      <w:r>
        <w:separator/>
      </w:r>
    </w:p>
  </w:footnote>
  <w:footnote w:type="continuationSeparator" w:id="0">
    <w:p w14:paraId="47AED251" w14:textId="77777777" w:rsidR="00283A68" w:rsidRDefault="00283A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F5FB" w14:textId="77777777" w:rsidR="00134CD3" w:rsidRDefault="007F17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14:paraId="3EA8F5FC" w14:textId="77777777" w:rsidR="00134CD3" w:rsidRDefault="007F17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F601" w14:textId="77777777" w:rsidR="00134CD3" w:rsidRDefault="007F17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14:paraId="3EA8F602" w14:textId="77777777" w:rsidR="00134CD3" w:rsidRDefault="007F17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>
      <w:rPr>
        <w:rFonts w:ascii="Arial" w:eastAsia="Arial" w:hAnsi="Arial"/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986"/>
    <w:multiLevelType w:val="multilevel"/>
    <w:tmpl w:val="0414B208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E221D6"/>
    <w:multiLevelType w:val="multilevel"/>
    <w:tmpl w:val="8892F22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842866152">
    <w:abstractNumId w:val="1"/>
  </w:num>
  <w:num w:numId="2" w16cid:durableId="130307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D3"/>
    <w:rsid w:val="000C03BF"/>
    <w:rsid w:val="00134CD3"/>
    <w:rsid w:val="00190E28"/>
    <w:rsid w:val="001C22DD"/>
    <w:rsid w:val="00283A68"/>
    <w:rsid w:val="006164A4"/>
    <w:rsid w:val="007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F59F"/>
  <w15:docId w15:val="{DFDA4322-838C-4915-9FEE-BBA988B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OBFkOQ1h2MOAFKX00kRaBkFfSA==">AMUW2mUEJcWZREa9qjLz2+1aAUeuuyWzgUH6q/zjNOK5yav1eDT31gHJT78XE1MYVz4SHAjqn4TFMLSePNSoMblXOSrwF0KnBAieG0R6Hy+FIeYuEIcrao/agVdeyP1nGdP7odBptPlq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1564</Characters>
  <Application>Microsoft Office Word</Application>
  <DocSecurity>4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Court</dc:creator>
  <cp:lastModifiedBy>Maria Court</cp:lastModifiedBy>
  <cp:revision>2</cp:revision>
  <dcterms:created xsi:type="dcterms:W3CDTF">2025-06-18T14:49:00Z</dcterms:created>
  <dcterms:modified xsi:type="dcterms:W3CDTF">2025-06-18T14:49:00Z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